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560E" w14:textId="77777777" w:rsidR="00AE2DA0" w:rsidRPr="004B29EF" w:rsidRDefault="00AE2DA0" w:rsidP="00E71F09">
      <w:pPr>
        <w:pStyle w:val="TitleOfPaperCover"/>
        <w:tabs>
          <w:tab w:val="clear" w:pos="8640"/>
        </w:tabs>
        <w:rPr>
          <w:b/>
          <w:bCs/>
          <w:sz w:val="32"/>
          <w:szCs w:val="32"/>
        </w:rPr>
      </w:pPr>
      <w:r w:rsidRPr="004B29EF">
        <w:rPr>
          <w:b/>
          <w:bCs/>
          <w:sz w:val="32"/>
          <w:szCs w:val="32"/>
        </w:rPr>
        <w:t>TITLE OF PAPER</w:t>
      </w:r>
    </w:p>
    <w:p w14:paraId="30B0A18F" w14:textId="2477432E" w:rsidR="002C7DBB" w:rsidRPr="007D43AD" w:rsidRDefault="00BA75CD" w:rsidP="00A41886">
      <w:pPr>
        <w:pStyle w:val="AuthorInfo"/>
        <w:tabs>
          <w:tab w:val="clear" w:pos="8640"/>
        </w:tabs>
        <w:spacing w:line="276" w:lineRule="auto"/>
        <w:rPr>
          <w:vertAlign w:val="superscript"/>
        </w:rPr>
      </w:pPr>
      <w:r>
        <w:t xml:space="preserve">Presenting </w:t>
      </w:r>
      <w:r w:rsidR="002C7DBB" w:rsidRPr="009F021E">
        <w:t>Author</w:t>
      </w:r>
      <w:r w:rsidR="00351CFB" w:rsidRPr="009F021E">
        <w:t>’s</w:t>
      </w:r>
      <w:r w:rsidR="00AE2DA0" w:rsidRPr="009F021E">
        <w:t xml:space="preserve"> Name</w:t>
      </w:r>
      <w:r w:rsidR="00255574" w:rsidRPr="009F021E">
        <w:t xml:space="preserve"> (Surname with Initials)</w:t>
      </w:r>
      <w:r w:rsidR="007D43AD">
        <w:rPr>
          <w:vertAlign w:val="superscript"/>
        </w:rPr>
        <w:t>1*</w:t>
      </w:r>
      <w:r w:rsidR="007D43AD">
        <w:t xml:space="preserve">, </w:t>
      </w:r>
      <w:r w:rsidR="002C7DBB" w:rsidRPr="009F021E">
        <w:t>Co-Author</w:t>
      </w:r>
      <w:r w:rsidR="00351CFB" w:rsidRPr="009F021E">
        <w:t>’</w:t>
      </w:r>
      <w:r w:rsidR="002C7DBB" w:rsidRPr="009F021E">
        <w:t>s Name</w:t>
      </w:r>
      <w:r w:rsidR="00351CFB" w:rsidRPr="009F021E">
        <w:t>/s</w:t>
      </w:r>
      <w:r w:rsidR="002C7DBB" w:rsidRPr="009F021E">
        <w:t xml:space="preserve"> (Surname with Initials)</w:t>
      </w:r>
      <w:r w:rsidR="007D43AD">
        <w:rPr>
          <w:vertAlign w:val="superscript"/>
        </w:rPr>
        <w:t>2</w:t>
      </w:r>
      <w:r w:rsidR="007D43AD">
        <w:t xml:space="preserve">, </w:t>
      </w:r>
      <w:r w:rsidR="007D43AD" w:rsidRPr="009F021E">
        <w:t>Co-Author’s Name/s (Surname with Initials)</w:t>
      </w:r>
      <w:r w:rsidR="007D43AD">
        <w:rPr>
          <w:vertAlign w:val="superscript"/>
        </w:rPr>
        <w:t>3</w:t>
      </w:r>
    </w:p>
    <w:p w14:paraId="0332C17F" w14:textId="57C1ADAF" w:rsidR="00E71F09" w:rsidRPr="007D43AD" w:rsidRDefault="007D43AD" w:rsidP="00A41886">
      <w:pPr>
        <w:pStyle w:val="AuthorInfo"/>
        <w:tabs>
          <w:tab w:val="clear" w:pos="8640"/>
        </w:tabs>
        <w:spacing w:line="276" w:lineRule="auto"/>
      </w:pPr>
      <w:r>
        <w:rPr>
          <w:vertAlign w:val="superscript"/>
        </w:rPr>
        <w:t>1</w:t>
      </w:r>
      <w:r w:rsidR="00AE2DA0" w:rsidRPr="009F021E">
        <w:rPr>
          <w:i/>
          <w:iCs/>
        </w:rPr>
        <w:t>University</w:t>
      </w:r>
      <w:r>
        <w:rPr>
          <w:i/>
          <w:iCs/>
        </w:rPr>
        <w:t xml:space="preserve"> / </w:t>
      </w:r>
      <w:r w:rsidR="00AE2DA0" w:rsidRPr="009F021E">
        <w:rPr>
          <w:i/>
          <w:iCs/>
        </w:rPr>
        <w:t>Institute</w:t>
      </w:r>
      <w:r w:rsidR="00351CFB" w:rsidRPr="009F021E">
        <w:rPr>
          <w:i/>
          <w:iCs/>
        </w:rPr>
        <w:t>,</w:t>
      </w:r>
      <w:r w:rsidR="002C7DBB" w:rsidRPr="009F021E">
        <w:rPr>
          <w:i/>
          <w:iCs/>
        </w:rPr>
        <w:t xml:space="preserve"> Country</w:t>
      </w:r>
      <w:r>
        <w:t xml:space="preserve">, </w:t>
      </w:r>
      <w:r>
        <w:rPr>
          <w:vertAlign w:val="superscript"/>
        </w:rPr>
        <w:t>2</w:t>
      </w:r>
      <w:r w:rsidRPr="009F021E">
        <w:rPr>
          <w:i/>
          <w:iCs/>
        </w:rPr>
        <w:t>University / Institute, Country</w:t>
      </w:r>
      <w:r>
        <w:t xml:space="preserve">, </w:t>
      </w:r>
      <w:r>
        <w:rPr>
          <w:vertAlign w:val="superscript"/>
        </w:rPr>
        <w:t>3</w:t>
      </w:r>
      <w:r w:rsidRPr="009F021E">
        <w:rPr>
          <w:i/>
          <w:iCs/>
        </w:rPr>
        <w:t>University / Institute, Country</w:t>
      </w:r>
    </w:p>
    <w:p w14:paraId="2495FE4A" w14:textId="788DE049" w:rsidR="002C7DBB" w:rsidRPr="004B29EF" w:rsidRDefault="007D43AD" w:rsidP="007D43AD">
      <w:pPr>
        <w:pStyle w:val="AuthorInfo"/>
        <w:tabs>
          <w:tab w:val="clear" w:pos="8640"/>
        </w:tabs>
        <w:rPr>
          <w:i/>
          <w:iCs/>
        </w:rPr>
      </w:pPr>
      <w:r>
        <w:rPr>
          <w:i/>
          <w:iCs/>
        </w:rPr>
        <w:t>*</w:t>
      </w:r>
      <w:r w:rsidR="00AE2DA0" w:rsidRPr="004B29EF">
        <w:rPr>
          <w:i/>
          <w:iCs/>
        </w:rPr>
        <w:t>E</w:t>
      </w:r>
      <w:r w:rsidR="00964F8E">
        <w:rPr>
          <w:i/>
          <w:iCs/>
        </w:rPr>
        <w:t>-</w:t>
      </w:r>
      <w:r w:rsidR="00AE2DA0" w:rsidRPr="004B29EF">
        <w:rPr>
          <w:i/>
          <w:iCs/>
        </w:rPr>
        <w:t>Mail</w:t>
      </w:r>
      <w:r w:rsidR="002C7DBB">
        <w:rPr>
          <w:i/>
          <w:iCs/>
        </w:rPr>
        <w:t xml:space="preserve"> </w:t>
      </w:r>
      <w:r w:rsidR="00AE2DA0" w:rsidRPr="004B29EF">
        <w:rPr>
          <w:i/>
          <w:iCs/>
        </w:rPr>
        <w:t>/ Contact Details</w:t>
      </w:r>
      <w:bookmarkStart w:id="0" w:name="_Toc498243632"/>
    </w:p>
    <w:p w14:paraId="294931A1" w14:textId="77777777" w:rsidR="00140646" w:rsidRDefault="00140646" w:rsidP="00E71F09">
      <w:pPr>
        <w:pStyle w:val="AuthorInfo"/>
        <w:tabs>
          <w:tab w:val="clear" w:pos="8640"/>
        </w:tabs>
        <w:rPr>
          <w:b/>
          <w:bCs/>
        </w:rPr>
      </w:pPr>
    </w:p>
    <w:p w14:paraId="7801B1AC" w14:textId="77777777" w:rsidR="003B5369" w:rsidRDefault="00140646" w:rsidP="003B5369">
      <w:pPr>
        <w:pStyle w:val="AuthorInfo"/>
        <w:tabs>
          <w:tab w:val="clear" w:pos="8640"/>
        </w:tabs>
        <w:jc w:val="left"/>
        <w:rPr>
          <w:b/>
          <w:bCs/>
        </w:rPr>
      </w:pPr>
      <w:r w:rsidRPr="004B29EF">
        <w:rPr>
          <w:b/>
          <w:bCs/>
        </w:rPr>
        <w:t>ABSTRACT</w:t>
      </w:r>
      <w:bookmarkEnd w:id="0"/>
    </w:p>
    <w:p w14:paraId="7409F88F" w14:textId="23272EF1" w:rsidR="00351CFB" w:rsidRPr="00351CFB" w:rsidRDefault="007D43AD" w:rsidP="00351CFB">
      <w:pPr>
        <w:pStyle w:val="AuthorInfo"/>
        <w:tabs>
          <w:tab w:val="clear" w:pos="8640"/>
        </w:tabs>
        <w:spacing w:line="240" w:lineRule="auto"/>
        <w:jc w:val="both"/>
        <w:rPr>
          <w:b/>
          <w:bCs/>
        </w:rPr>
      </w:pPr>
      <w:r w:rsidRPr="007D43AD">
        <w:rPr>
          <w:iCs/>
          <w:szCs w:val="20"/>
        </w:rPr>
        <w:t>An abstract is a single paragraph, without indentation, and a compendious summary of a paper's substance including background, purpose, methodology, results, and conclusion in 175 to 275 words.</w:t>
      </w:r>
      <w:r>
        <w:rPr>
          <w:iCs/>
          <w:szCs w:val="20"/>
        </w:rPr>
        <w:t xml:space="preserve"> </w:t>
      </w:r>
      <w:r w:rsidRPr="007D43AD">
        <w:rPr>
          <w:iCs/>
          <w:szCs w:val="20"/>
        </w:rPr>
        <w:t>An abstract is a single paragraph, without indentation, and a compendious summary of a paper's substance including background, purpose, methodology, results, and conclusion in 175 to 275 words.</w:t>
      </w:r>
      <w:r>
        <w:rPr>
          <w:iCs/>
          <w:szCs w:val="20"/>
        </w:rPr>
        <w:t xml:space="preserve"> </w:t>
      </w:r>
      <w:r w:rsidRPr="007D43AD">
        <w:rPr>
          <w:iCs/>
          <w:szCs w:val="20"/>
        </w:rPr>
        <w:t>An abstract is a single paragraph, without indentation, and a compendious summary of a paper's substance including background, purpose, methodology, results, and conclusion in 175 to 275 words.</w:t>
      </w:r>
      <w:r>
        <w:rPr>
          <w:iCs/>
          <w:szCs w:val="20"/>
        </w:rPr>
        <w:t xml:space="preserve"> </w:t>
      </w:r>
      <w:r w:rsidRPr="007D43AD">
        <w:rPr>
          <w:iCs/>
          <w:szCs w:val="20"/>
        </w:rPr>
        <w:t>An abstract is a single paragraph, without indentation, and a compendious summary of a paper's substance including background, purpose, methodology, results, and conclusion in 175 to 275 words.</w:t>
      </w:r>
      <w:r>
        <w:rPr>
          <w:iCs/>
          <w:szCs w:val="20"/>
        </w:rPr>
        <w:t xml:space="preserve"> </w:t>
      </w:r>
      <w:r w:rsidRPr="007D43AD">
        <w:rPr>
          <w:iCs/>
          <w:szCs w:val="20"/>
        </w:rPr>
        <w:t>An abstract is a single paragraph, without indentation, and a compendious summary of a paper's substance including background, purpose, methodology, results, and conclusion in 175 to 275 words.</w:t>
      </w:r>
      <w:r>
        <w:rPr>
          <w:iCs/>
          <w:szCs w:val="20"/>
        </w:rPr>
        <w:t xml:space="preserve"> </w:t>
      </w:r>
      <w:r w:rsidRPr="007D43AD">
        <w:rPr>
          <w:iCs/>
          <w:szCs w:val="20"/>
        </w:rPr>
        <w:t>An abstract is a single paragraph, without indentation, and a compendious summary of a paper's substance including background, purpose, methodology, results, and conclusion in 175 to 275 words.</w:t>
      </w:r>
      <w:r>
        <w:rPr>
          <w:iCs/>
          <w:szCs w:val="20"/>
        </w:rPr>
        <w:t xml:space="preserve"> </w:t>
      </w:r>
      <w:r w:rsidRPr="007D43AD">
        <w:rPr>
          <w:iCs/>
          <w:szCs w:val="20"/>
        </w:rPr>
        <w:t>An abstract is a single paragraph, without indentation, and a compendious summary of a paper's substance including background, purpose, methodology, results, and conclusion in 175 to 275 words.</w:t>
      </w:r>
      <w:r>
        <w:rPr>
          <w:iCs/>
          <w:szCs w:val="20"/>
        </w:rPr>
        <w:t xml:space="preserve"> </w:t>
      </w:r>
      <w:r w:rsidRPr="007D43AD">
        <w:rPr>
          <w:iCs/>
          <w:szCs w:val="20"/>
        </w:rPr>
        <w:t>An abstract is a single paragraph, without indentation, and a compendious summary of a paper's substance including background, purpose, methodology, results, and conclusion in 175 to 275 words.</w:t>
      </w:r>
      <w:r w:rsidR="00351CFB" w:rsidRPr="00351CFB">
        <w:rPr>
          <w:iCs/>
          <w:szCs w:val="20"/>
        </w:rPr>
        <w:t xml:space="preserve"> </w:t>
      </w:r>
      <w:r w:rsidRPr="007D43AD">
        <w:rPr>
          <w:iCs/>
          <w:szCs w:val="20"/>
        </w:rPr>
        <w:t>An abstract is a single paragraph, without indentation, and a compendious summary of a paper's substance including background, purpose, methodology, results, and conclusion in 175 to 275 words</w:t>
      </w:r>
      <w:r w:rsidR="00B84746">
        <w:rPr>
          <w:iCs/>
          <w:szCs w:val="20"/>
        </w:rPr>
        <w:t>.</w:t>
      </w:r>
    </w:p>
    <w:p w14:paraId="3D918780" w14:textId="77777777" w:rsidR="003B5369" w:rsidRPr="00BA75CD" w:rsidRDefault="003B5369" w:rsidP="003B5369">
      <w:pPr>
        <w:pStyle w:val="AbstractText"/>
        <w:tabs>
          <w:tab w:val="clear" w:pos="8640"/>
        </w:tabs>
        <w:spacing w:line="276" w:lineRule="auto"/>
        <w:jc w:val="both"/>
        <w:rPr>
          <w:iCs/>
          <w:szCs w:val="20"/>
        </w:rPr>
      </w:pPr>
    </w:p>
    <w:p w14:paraId="13081597" w14:textId="77777777" w:rsidR="002C7DBB" w:rsidRPr="00BA75CD" w:rsidRDefault="002C7DBB" w:rsidP="00BA75CD">
      <w:pPr>
        <w:pStyle w:val="AbstractText"/>
        <w:tabs>
          <w:tab w:val="clear" w:pos="8640"/>
        </w:tabs>
        <w:spacing w:line="276" w:lineRule="auto"/>
        <w:jc w:val="both"/>
        <w:rPr>
          <w:iCs/>
          <w:szCs w:val="20"/>
        </w:rPr>
      </w:pPr>
    </w:p>
    <w:p w14:paraId="4A9C5FE7" w14:textId="742C0F92" w:rsidR="00AE2DA0" w:rsidRPr="00B84746" w:rsidRDefault="00AE2DA0" w:rsidP="00AE2DA0">
      <w:pPr>
        <w:pStyle w:val="AbstractText"/>
        <w:tabs>
          <w:tab w:val="clear" w:pos="8640"/>
        </w:tabs>
        <w:jc w:val="both"/>
        <w:rPr>
          <w:rStyle w:val="Kuat"/>
          <w:b w:val="0"/>
          <w:iCs/>
          <w:sz w:val="22"/>
          <w:szCs w:val="20"/>
        </w:rPr>
      </w:pPr>
      <w:r w:rsidRPr="00D34E72">
        <w:rPr>
          <w:bCs/>
          <w:iCs/>
          <w:sz w:val="22"/>
          <w:szCs w:val="20"/>
        </w:rPr>
        <w:t xml:space="preserve">Keywords: </w:t>
      </w:r>
      <w:r w:rsidR="0017275A">
        <w:rPr>
          <w:bCs/>
          <w:iCs/>
          <w:sz w:val="22"/>
          <w:szCs w:val="20"/>
        </w:rPr>
        <w:t xml:space="preserve">Single, Paragraph, Summarizes, words indentation </w:t>
      </w:r>
      <w:r w:rsidR="00E71F09" w:rsidRPr="00D34E72">
        <w:rPr>
          <w:bCs/>
          <w:iCs/>
          <w:sz w:val="22"/>
          <w:szCs w:val="20"/>
        </w:rPr>
        <w:t xml:space="preserve">(maximum </w:t>
      </w:r>
      <w:r w:rsidR="00B84746">
        <w:rPr>
          <w:bCs/>
          <w:iCs/>
          <w:sz w:val="22"/>
          <w:szCs w:val="20"/>
        </w:rPr>
        <w:t>5</w:t>
      </w:r>
      <w:r w:rsidR="00E71F09" w:rsidRPr="00D34E72">
        <w:rPr>
          <w:bCs/>
          <w:iCs/>
          <w:sz w:val="22"/>
          <w:szCs w:val="20"/>
        </w:rPr>
        <w:t xml:space="preserve"> words</w:t>
      </w:r>
      <w:r w:rsidR="00B84746">
        <w:rPr>
          <w:bCs/>
          <w:iCs/>
          <w:sz w:val="22"/>
          <w:szCs w:val="20"/>
        </w:rPr>
        <w:t>)</w:t>
      </w:r>
    </w:p>
    <w:p w14:paraId="6C17FA61" w14:textId="77777777" w:rsidR="00AE2DA0" w:rsidRPr="004B29EF" w:rsidRDefault="00AE2DA0" w:rsidP="00AE2DA0">
      <w:pPr>
        <w:pStyle w:val="AbstractText"/>
        <w:tabs>
          <w:tab w:val="clear" w:pos="8640"/>
        </w:tabs>
        <w:jc w:val="both"/>
        <w:rPr>
          <w:rStyle w:val="Kuat"/>
          <w:rFonts w:ascii="Verdana" w:hAnsi="Verdana"/>
          <w:sz w:val="18"/>
          <w:szCs w:val="18"/>
        </w:rPr>
      </w:pPr>
    </w:p>
    <w:p w14:paraId="6EED56CB" w14:textId="02243DF8" w:rsidR="002C7DBB" w:rsidRDefault="00AE652C" w:rsidP="002C7DBB">
      <w:pPr>
        <w:spacing w:before="100" w:beforeAutospacing="1" w:after="100" w:afterAutospacing="1" w:line="270" w:lineRule="atLeast"/>
        <w:rPr>
          <w:rStyle w:val="Kuat"/>
          <w:sz w:val="28"/>
          <w:szCs w:val="18"/>
        </w:rPr>
      </w:pPr>
      <w:r>
        <w:rPr>
          <w:rStyle w:val="Kuat"/>
          <w:sz w:val="28"/>
          <w:szCs w:val="18"/>
        </w:rPr>
        <w:t xml:space="preserve"> </w:t>
      </w:r>
    </w:p>
    <w:p w14:paraId="10713BB1" w14:textId="630BA69A" w:rsidR="00B84746" w:rsidRDefault="00B84746" w:rsidP="002C7DBB">
      <w:pPr>
        <w:spacing w:before="100" w:beforeAutospacing="1" w:after="100" w:afterAutospacing="1" w:line="270" w:lineRule="atLeast"/>
        <w:rPr>
          <w:rStyle w:val="Kuat"/>
          <w:sz w:val="28"/>
          <w:szCs w:val="18"/>
        </w:rPr>
      </w:pPr>
    </w:p>
    <w:p w14:paraId="51034FB7" w14:textId="77777777" w:rsidR="00B84746" w:rsidRDefault="00B84746" w:rsidP="002C7DBB">
      <w:pPr>
        <w:spacing w:before="100" w:beforeAutospacing="1" w:after="100" w:afterAutospacing="1" w:line="270" w:lineRule="atLeast"/>
        <w:rPr>
          <w:rStyle w:val="Kuat"/>
          <w:sz w:val="28"/>
          <w:szCs w:val="18"/>
        </w:rPr>
      </w:pPr>
    </w:p>
    <w:sectPr w:rsidR="00B84746" w:rsidSect="002B3D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73F68" w14:textId="77777777" w:rsidR="00BB40F0" w:rsidRDefault="00BB40F0" w:rsidP="00FA5C0D">
      <w:r>
        <w:separator/>
      </w:r>
    </w:p>
  </w:endnote>
  <w:endnote w:type="continuationSeparator" w:id="0">
    <w:p w14:paraId="1F9477C5" w14:textId="77777777" w:rsidR="00BB40F0" w:rsidRDefault="00BB40F0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1149" w14:textId="77777777" w:rsidR="00A22413" w:rsidRDefault="00A224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77DFAE" wp14:editId="6FCCFEF5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A6F28" w14:textId="77777777" w:rsidR="00AE652C" w:rsidRDefault="00AE652C">
                          <w:pPr>
                            <w:rPr>
                              <w:rStyle w:val="Kuat"/>
                              <w:rFonts w:ascii="Open Sans" w:hAnsi="Open Sans" w:cs="Open Sans"/>
                              <w:color w:val="002060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</w:p>
                        <w:p w14:paraId="08AD4F59" w14:textId="39153762" w:rsidR="00A22413" w:rsidRPr="00AE652C" w:rsidRDefault="00A22413">
                          <w:pPr>
                            <w:rPr>
                              <w:rStyle w:val="Kuat"/>
                              <w:rFonts w:ascii="Open Sans" w:hAnsi="Open Sans" w:cs="Open Sans"/>
                              <w:color w:val="002060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 w:rsidRPr="00AE652C">
                            <w:rPr>
                              <w:rStyle w:val="Kuat"/>
                              <w:rFonts w:ascii="Open Sans" w:hAnsi="Open Sans" w:cs="Open Sans"/>
                              <w:color w:val="002060"/>
                              <w:bdr w:val="none" w:sz="0" w:space="0" w:color="auto" w:frame="1"/>
                              <w:shd w:val="clear" w:color="auto" w:fill="FFFFFF"/>
                            </w:rPr>
                            <w:t>International Conference on Health Science 2021 (</w:t>
                          </w:r>
                          <w:proofErr w:type="spellStart"/>
                          <w:r w:rsidRPr="00AE652C">
                            <w:rPr>
                              <w:rStyle w:val="Kuat"/>
                              <w:rFonts w:ascii="Open Sans" w:hAnsi="Open Sans" w:cs="Open Sans"/>
                              <w:color w:val="002060"/>
                              <w:bdr w:val="none" w:sz="0" w:space="0" w:color="auto" w:frame="1"/>
                              <w:shd w:val="clear" w:color="auto" w:fill="FFFFFF"/>
                            </w:rPr>
                            <w:t>ICoHS</w:t>
                          </w:r>
                          <w:proofErr w:type="spellEnd"/>
                          <w:r w:rsidRPr="00AE652C">
                            <w:rPr>
                              <w:rStyle w:val="Kuat"/>
                              <w:rFonts w:ascii="Open Sans" w:hAnsi="Open Sans" w:cs="Open Sans"/>
                              <w:color w:val="002060"/>
                              <w:bdr w:val="none" w:sz="0" w:space="0" w:color="auto" w:frame="1"/>
                              <w:shd w:val="clear" w:color="auto" w:fill="FFFFFF"/>
                            </w:rPr>
                            <w:t xml:space="preserve"> 2021)</w:t>
                          </w:r>
                        </w:p>
                        <w:p w14:paraId="093B3A3F" w14:textId="5AE73787" w:rsidR="00AE652C" w:rsidRPr="00AE652C" w:rsidRDefault="00AE652C">
                          <w:pPr>
                            <w:rPr>
                              <w:color w:val="FF0000"/>
                              <w:sz w:val="22"/>
                              <w:szCs w:val="22"/>
                            </w:rPr>
                          </w:pPr>
                          <w:r w:rsidRPr="00AE652C">
                            <w:rPr>
                              <w:rStyle w:val="Kuat"/>
                              <w:rFonts w:ascii="Open Sans" w:hAnsi="Open Sans" w:cs="Open Sans"/>
                              <w:color w:val="FF0000"/>
                              <w:sz w:val="22"/>
                              <w:szCs w:val="22"/>
                              <w:bdr w:val="none" w:sz="0" w:space="0" w:color="auto" w:frame="1"/>
                              <w:shd w:val="clear" w:color="auto" w:fill="FFFFFF"/>
                            </w:rPr>
                            <w:t>“Management of Hypertensive Patients Post-Disaster”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7677DFAE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" o:allowincell="f" filled="f" stroked="f">
              <v:textbox inset=",0">
                <w:txbxContent>
                  <w:p w14:paraId="7DFA6F28" w14:textId="77777777" w:rsidR="00AE652C" w:rsidRDefault="00AE652C">
                    <w:pPr>
                      <w:rPr>
                        <w:rStyle w:val="Strong"/>
                        <w:rFonts w:ascii="Open Sans" w:hAnsi="Open Sans" w:cs="Open Sans"/>
                        <w:color w:val="002060"/>
                        <w:bdr w:val="none" w:sz="0" w:space="0" w:color="auto" w:frame="1"/>
                        <w:shd w:val="clear" w:color="auto" w:fill="FFFFFF"/>
                      </w:rPr>
                    </w:pPr>
                  </w:p>
                  <w:p w14:paraId="08AD4F59" w14:textId="39153762" w:rsidR="00A22413" w:rsidRPr="00AE652C" w:rsidRDefault="00A22413">
                    <w:pPr>
                      <w:rPr>
                        <w:rStyle w:val="Strong"/>
                        <w:rFonts w:ascii="Open Sans" w:hAnsi="Open Sans" w:cs="Open Sans"/>
                        <w:color w:val="002060"/>
                        <w:bdr w:val="none" w:sz="0" w:space="0" w:color="auto" w:frame="1"/>
                        <w:shd w:val="clear" w:color="auto" w:fill="FFFFFF"/>
                      </w:rPr>
                    </w:pPr>
                    <w:r w:rsidRPr="00AE652C">
                      <w:rPr>
                        <w:rStyle w:val="Strong"/>
                        <w:rFonts w:ascii="Open Sans" w:hAnsi="Open Sans" w:cs="Open Sans"/>
                        <w:color w:val="002060"/>
                        <w:bdr w:val="none" w:sz="0" w:space="0" w:color="auto" w:frame="1"/>
                        <w:shd w:val="clear" w:color="auto" w:fill="FFFFFF"/>
                      </w:rPr>
                      <w:t>International Conference on Health Science 2021 (</w:t>
                    </w:r>
                    <w:proofErr w:type="spellStart"/>
                    <w:r w:rsidRPr="00AE652C">
                      <w:rPr>
                        <w:rStyle w:val="Strong"/>
                        <w:rFonts w:ascii="Open Sans" w:hAnsi="Open Sans" w:cs="Open Sans"/>
                        <w:color w:val="002060"/>
                        <w:bdr w:val="none" w:sz="0" w:space="0" w:color="auto" w:frame="1"/>
                        <w:shd w:val="clear" w:color="auto" w:fill="FFFFFF"/>
                      </w:rPr>
                      <w:t>ICoHS</w:t>
                    </w:r>
                    <w:proofErr w:type="spellEnd"/>
                    <w:r w:rsidRPr="00AE652C">
                      <w:rPr>
                        <w:rStyle w:val="Strong"/>
                        <w:rFonts w:ascii="Open Sans" w:hAnsi="Open Sans" w:cs="Open Sans"/>
                        <w:color w:val="002060"/>
                        <w:bdr w:val="none" w:sz="0" w:space="0" w:color="auto" w:frame="1"/>
                        <w:shd w:val="clear" w:color="auto" w:fill="FFFFFF"/>
                      </w:rPr>
                      <w:t xml:space="preserve"> 2021)</w:t>
                    </w:r>
                  </w:p>
                  <w:p w14:paraId="093B3A3F" w14:textId="5AE73787" w:rsidR="00AE652C" w:rsidRPr="00AE652C" w:rsidRDefault="00AE652C">
                    <w:pPr>
                      <w:rPr>
                        <w:color w:val="FF0000"/>
                        <w:sz w:val="22"/>
                        <w:szCs w:val="22"/>
                      </w:rPr>
                    </w:pPr>
                    <w:r w:rsidRPr="00AE652C">
                      <w:rPr>
                        <w:rStyle w:val="Strong"/>
                        <w:rFonts w:ascii="Open Sans" w:hAnsi="Open Sans" w:cs="Open Sans"/>
                        <w:color w:val="FF0000"/>
                        <w:sz w:val="22"/>
                        <w:szCs w:val="22"/>
                        <w:bdr w:val="none" w:sz="0" w:space="0" w:color="auto" w:frame="1"/>
                        <w:shd w:val="clear" w:color="auto" w:fill="FFFFFF"/>
                      </w:rPr>
                      <w:t>“Management of Hypertensive Patients Post-Disaster”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5DFACF" wp14:editId="7E6BB023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DA0EB9E" id="Group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aEaP&#10;M4cCAAB9CQAADgAAAAAAAAAAAAAAAAAuAgAAZHJzL2Uyb0RvYy54bWxQSwECLQAUAAYACAAAACEA&#10;eT8/pNoAAAAEAQAADwAAAAAAAAAAAAAAAADhBAAAZHJzL2Rvd25yZXYueG1sUEsFBgAAAAAEAAQA&#10;8wAAAOg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14:paraId="00B1FD9E" w14:textId="77777777" w:rsidR="00A22413" w:rsidRDefault="00A22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874C" w14:textId="77777777" w:rsidR="00BB40F0" w:rsidRDefault="00BB40F0" w:rsidP="00FA5C0D">
      <w:r>
        <w:separator/>
      </w:r>
    </w:p>
  </w:footnote>
  <w:footnote w:type="continuationSeparator" w:id="0">
    <w:p w14:paraId="77D8A685" w14:textId="77777777" w:rsidR="00BB40F0" w:rsidRDefault="00BB40F0" w:rsidP="00FA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4677" w14:textId="77777777" w:rsidR="00F34542" w:rsidRDefault="00004413" w:rsidP="00F34542">
    <w:pPr>
      <w:pStyle w:val="Header"/>
      <w:tabs>
        <w:tab w:val="clear" w:pos="8640"/>
        <w:tab w:val="right" w:pos="918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EFC6F80"/>
    <w:multiLevelType w:val="hybridMultilevel"/>
    <w:tmpl w:val="BA04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A0"/>
    <w:rsid w:val="00004413"/>
    <w:rsid w:val="00015EB3"/>
    <w:rsid w:val="00027F39"/>
    <w:rsid w:val="000D60A2"/>
    <w:rsid w:val="000D6994"/>
    <w:rsid w:val="00140646"/>
    <w:rsid w:val="00162F8D"/>
    <w:rsid w:val="0017051C"/>
    <w:rsid w:val="0017275A"/>
    <w:rsid w:val="00186F44"/>
    <w:rsid w:val="002154BB"/>
    <w:rsid w:val="00226736"/>
    <w:rsid w:val="00253B62"/>
    <w:rsid w:val="00255574"/>
    <w:rsid w:val="002B3DFB"/>
    <w:rsid w:val="002C7DBB"/>
    <w:rsid w:val="002D1FB6"/>
    <w:rsid w:val="00323A0D"/>
    <w:rsid w:val="003415F3"/>
    <w:rsid w:val="003433C1"/>
    <w:rsid w:val="00351CFB"/>
    <w:rsid w:val="0039363A"/>
    <w:rsid w:val="003B5369"/>
    <w:rsid w:val="003D0431"/>
    <w:rsid w:val="004B29EF"/>
    <w:rsid w:val="004E7CF4"/>
    <w:rsid w:val="004F4F14"/>
    <w:rsid w:val="005A6B89"/>
    <w:rsid w:val="005D50F5"/>
    <w:rsid w:val="00620540"/>
    <w:rsid w:val="00646176"/>
    <w:rsid w:val="00682B18"/>
    <w:rsid w:val="0069205A"/>
    <w:rsid w:val="007433DA"/>
    <w:rsid w:val="00790FE4"/>
    <w:rsid w:val="007D43AD"/>
    <w:rsid w:val="007E18AC"/>
    <w:rsid w:val="007F61D6"/>
    <w:rsid w:val="008C5EEB"/>
    <w:rsid w:val="008E5BB9"/>
    <w:rsid w:val="00901184"/>
    <w:rsid w:val="009048E0"/>
    <w:rsid w:val="00925184"/>
    <w:rsid w:val="00935BE4"/>
    <w:rsid w:val="00964F8E"/>
    <w:rsid w:val="009A0663"/>
    <w:rsid w:val="009B7831"/>
    <w:rsid w:val="009F021E"/>
    <w:rsid w:val="00A22413"/>
    <w:rsid w:val="00A41886"/>
    <w:rsid w:val="00A70AC5"/>
    <w:rsid w:val="00AE2DA0"/>
    <w:rsid w:val="00AE652C"/>
    <w:rsid w:val="00B74D4C"/>
    <w:rsid w:val="00B76FA9"/>
    <w:rsid w:val="00B84746"/>
    <w:rsid w:val="00BA75CD"/>
    <w:rsid w:val="00BB40F0"/>
    <w:rsid w:val="00BD7665"/>
    <w:rsid w:val="00C12A83"/>
    <w:rsid w:val="00D00E0F"/>
    <w:rsid w:val="00D26535"/>
    <w:rsid w:val="00D34E72"/>
    <w:rsid w:val="00D7415B"/>
    <w:rsid w:val="00D97348"/>
    <w:rsid w:val="00DD3363"/>
    <w:rsid w:val="00E71F09"/>
    <w:rsid w:val="00EA2CFF"/>
    <w:rsid w:val="00EB3829"/>
    <w:rsid w:val="00F34542"/>
    <w:rsid w:val="00FA5C0D"/>
    <w:rsid w:val="00FA630A"/>
    <w:rsid w:val="00FA6D1B"/>
    <w:rsid w:val="00FC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1F8DF"/>
  <w15:chartTrackingRefBased/>
  <w15:docId w15:val="{FA905B8A-BD09-416E-95E0-9840708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</w:rPr>
  </w:style>
  <w:style w:type="paragraph" w:styleId="Header">
    <w:name w:val="header"/>
    <w:basedOn w:val="Normal"/>
    <w:link w:val="HeaderKAR"/>
    <w:uiPriority w:val="99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KAR">
    <w:name w:val="Header KAR"/>
    <w:link w:val="Header"/>
    <w:uiPriority w:val="99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judul">
    <w:name w:val="Subtitle"/>
    <w:basedOn w:val="Normal"/>
    <w:next w:val="TeksIsi"/>
    <w:link w:val="SubjudulK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judulKAR">
    <w:name w:val="Subjudul KAR"/>
    <w:link w:val="Subjudul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TeksIsi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TeksIsi">
    <w:name w:val="Body Text"/>
    <w:basedOn w:val="Normal"/>
    <w:link w:val="TeksIsiKAR"/>
    <w:uiPriority w:val="99"/>
    <w:semiHidden/>
    <w:unhideWhenUsed/>
    <w:rsid w:val="00AE2DA0"/>
    <w:pPr>
      <w:spacing w:after="120"/>
    </w:pPr>
  </w:style>
  <w:style w:type="character" w:customStyle="1" w:styleId="TeksIsiKAR">
    <w:name w:val="Teks Isi KAR"/>
    <w:link w:val="TeksIsi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Kuat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D97348"/>
    <w:pPr>
      <w:spacing w:after="120"/>
      <w:ind w:left="360"/>
    </w:pPr>
  </w:style>
  <w:style w:type="character" w:customStyle="1" w:styleId="IndenTeksIsiKAR">
    <w:name w:val="Inden Teks Isi KAR"/>
    <w:link w:val="IndenTeksIsi"/>
    <w:uiPriority w:val="99"/>
    <w:semiHidden/>
    <w:rsid w:val="00D97348"/>
    <w:rPr>
      <w:rFonts w:ascii="Times New Roman" w:eastAsia="Times New Roman" w:hAnsi="Times New Roman"/>
      <w:sz w:val="24"/>
      <w:szCs w:val="24"/>
    </w:rPr>
  </w:style>
  <w:style w:type="table" w:styleId="KisiTabel">
    <w:name w:val="Table Grid"/>
    <w:basedOn w:val="TabelNormal"/>
    <w:uiPriority w:val="59"/>
    <w:rsid w:val="0021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KAR"/>
    <w:uiPriority w:val="99"/>
    <w:unhideWhenUsed/>
    <w:rsid w:val="00A22413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A224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Links>
    <vt:vector size="12" baseType="variant"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https://www.linkedin.com/in/paul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mailto:paul@leapbis.info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ali rakhman hakim</cp:lastModifiedBy>
  <cp:revision>8</cp:revision>
  <dcterms:created xsi:type="dcterms:W3CDTF">2021-01-18T10:38:00Z</dcterms:created>
  <dcterms:modified xsi:type="dcterms:W3CDTF">2021-04-28T23:43:00Z</dcterms:modified>
</cp:coreProperties>
</file>